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920F7" w:rsidRPr="00C920F7">
        <w:t>Столяр</w:t>
      </w:r>
      <w:r w:rsidR="00683B1C" w:rsidRPr="00517A39">
        <w:t>»</w:t>
      </w:r>
    </w:p>
    <w:p w:rsidR="00FE37C8" w:rsidRDefault="00FE37C8">
      <w:pPr>
        <w:pStyle w:val="a3"/>
        <w:spacing w:before="71"/>
        <w:ind w:left="224" w:right="227"/>
        <w:jc w:val="center"/>
      </w:pPr>
    </w:p>
    <w:p w:rsidR="00FE37C8" w:rsidRDefault="00FE37C8" w:rsidP="00FE37C8">
      <w:pPr>
        <w:pStyle w:val="a3"/>
        <w:spacing w:before="0"/>
        <w:ind w:left="221" w:right="229"/>
        <w:jc w:val="center"/>
      </w:pPr>
      <w:r>
        <w:t>Аннотация рабочей программы дисциплины № 3 «</w:t>
      </w:r>
      <w:r w:rsidRPr="00BB02AE">
        <w:t>Охрана труда</w:t>
      </w:r>
      <w:r>
        <w:t>»</w:t>
      </w:r>
    </w:p>
    <w:p w:rsidR="00FE37C8" w:rsidRDefault="00FE37C8" w:rsidP="00FE37C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E37C8" w:rsidTr="00F439A0">
        <w:trPr>
          <w:trHeight w:val="827"/>
        </w:trPr>
        <w:tc>
          <w:tcPr>
            <w:tcW w:w="2943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FE37C8" w:rsidTr="00F439A0">
        <w:trPr>
          <w:trHeight w:val="830"/>
        </w:trPr>
        <w:tc>
          <w:tcPr>
            <w:tcW w:w="2943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37C8" w:rsidRPr="00ED4278" w:rsidRDefault="00FE37C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FE37C8" w:rsidRPr="00ED4278" w:rsidRDefault="00FE37C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FE37C8" w:rsidRPr="00ED4278" w:rsidRDefault="00FE37C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FE37C8" w:rsidRPr="00ED4278" w:rsidRDefault="00FE37C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FE37C8" w:rsidRPr="00ED4278" w:rsidRDefault="00FE37C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FE37C8" w:rsidRPr="00ED4278" w:rsidRDefault="00FE37C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FE37C8" w:rsidRDefault="00FE37C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FE37C8" w:rsidTr="00F439A0">
        <w:trPr>
          <w:trHeight w:val="415"/>
        </w:trPr>
        <w:tc>
          <w:tcPr>
            <w:tcW w:w="2943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E37C8" w:rsidRDefault="00FE37C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E37C8" w:rsidRDefault="00FE37C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E37C8" w:rsidRDefault="00FE37C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E37C8" w:rsidRPr="006F1E8E" w:rsidRDefault="00FE37C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E37C8" w:rsidRPr="006F1E8E" w:rsidRDefault="00FE37C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E37C8" w:rsidRDefault="00FE37C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E37C8" w:rsidRDefault="00FE37C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E37C8" w:rsidTr="00F439A0">
        <w:trPr>
          <w:trHeight w:val="551"/>
        </w:trPr>
        <w:tc>
          <w:tcPr>
            <w:tcW w:w="2943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E37C8" w:rsidTr="00F439A0">
        <w:trPr>
          <w:trHeight w:val="551"/>
        </w:trPr>
        <w:tc>
          <w:tcPr>
            <w:tcW w:w="2943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E37C8" w:rsidRPr="0049327E" w:rsidRDefault="00FE37C8" w:rsidP="00F439A0">
            <w:pPr>
              <w:ind w:left="57" w:right="57"/>
            </w:pPr>
            <w:r w:rsidRPr="0049327E">
              <w:t>Опрос</w:t>
            </w:r>
          </w:p>
        </w:tc>
      </w:tr>
      <w:tr w:rsidR="00FE37C8" w:rsidTr="00F439A0">
        <w:trPr>
          <w:trHeight w:val="551"/>
        </w:trPr>
        <w:tc>
          <w:tcPr>
            <w:tcW w:w="2943" w:type="dxa"/>
          </w:tcPr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E37C8" w:rsidRDefault="00FE37C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E37C8" w:rsidRDefault="00FE37C8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FE37C8" w:rsidRDefault="00FE37C8">
      <w:pPr>
        <w:pStyle w:val="a3"/>
        <w:spacing w:before="71"/>
        <w:ind w:left="224" w:right="227"/>
        <w:jc w:val="center"/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FE37C8">
        <w:t>2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E37C8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E37C8">
              <w:rPr>
                <w:sz w:val="24"/>
              </w:rPr>
              <w:t>Строение и свойства древесины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E37C8">
              <w:rPr>
                <w:sz w:val="24"/>
              </w:rPr>
              <w:t>Пороки древесины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E37C8">
              <w:rPr>
                <w:sz w:val="24"/>
              </w:rPr>
              <w:t>Лесные строительные материалы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E37C8">
              <w:rPr>
                <w:sz w:val="24"/>
              </w:rPr>
              <w:t>Синтетические материалы</w:t>
            </w:r>
          </w:p>
          <w:p w:rsidR="00F92A18" w:rsidRDefault="00FE37C8" w:rsidP="00FE37C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E37C8">
              <w:rPr>
                <w:sz w:val="24"/>
              </w:rPr>
              <w:t>Вспомогательные материалы</w:t>
            </w:r>
          </w:p>
        </w:tc>
      </w:tr>
      <w:tr w:rsidR="00F92A18" w:rsidTr="00FE37C8">
        <w:trPr>
          <w:trHeight w:val="983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E37C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E37C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FE37C8">
        <w:t>№ 3</w:t>
      </w:r>
      <w:r>
        <w:rPr>
          <w:spacing w:val="-2"/>
        </w:rPr>
        <w:t xml:space="preserve"> </w:t>
      </w:r>
      <w:r w:rsidR="00FE37C8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FE37C8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чтения чертежей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E37C8">
              <w:rPr>
                <w:sz w:val="24"/>
              </w:rPr>
              <w:t>Основные правила оформление чертежей</w:t>
            </w:r>
          </w:p>
          <w:p w:rsidR="00225B1C" w:rsidRDefault="00FE37C8" w:rsidP="00FE3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E37C8">
              <w:rPr>
                <w:sz w:val="24"/>
              </w:rPr>
              <w:t>Сборочные чертежи и схемы. Эскизы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FE37C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FE37C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E37C8" w:rsidRDefault="00FE37C8" w:rsidP="00ED4278">
      <w:pPr>
        <w:pStyle w:val="a3"/>
        <w:spacing w:before="90"/>
        <w:ind w:right="538" w:firstLine="25"/>
        <w:jc w:val="center"/>
      </w:pPr>
      <w:bookmarkStart w:id="1" w:name="_Hlk127281063"/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FE37C8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Оборудование и технология выполнения работ по профессии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Сведения о столярных работах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Обработка древесины и столярные соединения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Ручной столярно-плотничный инструмент и его применение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Технология обработки и сборки древесины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Ручная обработка древесины и сборочные работы</w:t>
            </w:r>
          </w:p>
          <w:p w:rsidR="00683B1C" w:rsidRDefault="00FE37C8" w:rsidP="00FE37C8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E37C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E37C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E37C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E37C8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Обучение столярным работам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Освоение видов работ, предусмотренных квалификационны</w:t>
            </w:r>
            <w:r>
              <w:rPr>
                <w:sz w:val="24"/>
              </w:rPr>
              <w:t>ми характеристиками столяра</w:t>
            </w:r>
          </w:p>
          <w:p w:rsidR="00FE37C8" w:rsidRPr="00FE37C8" w:rsidRDefault="00FE37C8" w:rsidP="00FE37C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Самостоятельное выполнение работ, предусмотренных квалификационными характ</w:t>
            </w:r>
            <w:r>
              <w:rPr>
                <w:sz w:val="24"/>
              </w:rPr>
              <w:t>еристиками столяра</w:t>
            </w:r>
            <w:r w:rsidRPr="00FE37C8">
              <w:rPr>
                <w:sz w:val="24"/>
              </w:rPr>
              <w:t>.</w:t>
            </w:r>
          </w:p>
          <w:p w:rsidR="00BB02AE" w:rsidRDefault="00FE37C8" w:rsidP="00FE37C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E37C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E37C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E37C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E37C8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  <w:bookmarkStart w:id="3" w:name="_GoBack"/>
      <w:bookmarkEnd w:id="3"/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920F7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957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