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83805" w:rsidRPr="005E2065">
        <w:rPr>
          <w:color w:val="000000"/>
          <w:lang w:eastAsia="ru-RU"/>
        </w:rPr>
        <w:t>Станочник широкого профиля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83805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B1E69" w:rsidRPr="008B1E69" w:rsidRDefault="00883805" w:rsidP="008B1E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1E69" w:rsidRPr="008B1E69">
              <w:rPr>
                <w:sz w:val="24"/>
              </w:rPr>
              <w:t xml:space="preserve">Основные сведения о строении металлов и территории сплавов </w:t>
            </w:r>
          </w:p>
          <w:p w:rsidR="008B1E69" w:rsidRPr="008B1E69" w:rsidRDefault="008B1E69" w:rsidP="008B1E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B1E69">
              <w:rPr>
                <w:sz w:val="24"/>
              </w:rPr>
              <w:t xml:space="preserve">Свойства металлов и методы их испытания </w:t>
            </w:r>
          </w:p>
          <w:p w:rsidR="008B1E69" w:rsidRPr="008B1E69" w:rsidRDefault="008B1E69" w:rsidP="008B1E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B1E69">
              <w:rPr>
                <w:sz w:val="24"/>
              </w:rPr>
              <w:t xml:space="preserve">Стали </w:t>
            </w:r>
          </w:p>
          <w:p w:rsidR="008B1E69" w:rsidRPr="008B1E69" w:rsidRDefault="008B1E69" w:rsidP="008B1E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B1E69">
              <w:rPr>
                <w:sz w:val="24"/>
              </w:rPr>
              <w:t xml:space="preserve">Чугуны </w:t>
            </w:r>
          </w:p>
          <w:p w:rsidR="008B1E69" w:rsidRPr="008B1E69" w:rsidRDefault="008B1E69" w:rsidP="008B1E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B1E69">
              <w:rPr>
                <w:sz w:val="24"/>
              </w:rPr>
              <w:t>Цветные металлы и их сплавы</w:t>
            </w:r>
          </w:p>
          <w:p w:rsidR="008B1E69" w:rsidRPr="008B1E69" w:rsidRDefault="008B1E69" w:rsidP="008B1E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B1E69">
              <w:rPr>
                <w:sz w:val="24"/>
              </w:rPr>
              <w:t xml:space="preserve">Термическая и химико-термическая обработка металлов и сплавов </w:t>
            </w:r>
          </w:p>
          <w:p w:rsidR="008B1E69" w:rsidRPr="008B1E69" w:rsidRDefault="008B1E69" w:rsidP="008B1E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B1E69">
              <w:rPr>
                <w:sz w:val="24"/>
              </w:rPr>
              <w:t>Твердые сплавы, минералогические и порошковые материалы</w:t>
            </w:r>
          </w:p>
          <w:p w:rsidR="008B1E69" w:rsidRPr="008B1E69" w:rsidRDefault="008B1E69" w:rsidP="008B1E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B1E69">
              <w:rPr>
                <w:sz w:val="24"/>
              </w:rPr>
              <w:t xml:space="preserve">Защита металлов от коррозии </w:t>
            </w:r>
          </w:p>
          <w:p w:rsidR="008B1E69" w:rsidRPr="008B1E69" w:rsidRDefault="008B1E69" w:rsidP="008B1E6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B1E69">
              <w:rPr>
                <w:sz w:val="24"/>
              </w:rPr>
              <w:t xml:space="preserve">Неметаллические материалы </w:t>
            </w:r>
          </w:p>
          <w:p w:rsidR="00F92A18" w:rsidRDefault="008B1E69" w:rsidP="008B1E69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8B1E69">
              <w:rPr>
                <w:sz w:val="24"/>
              </w:rPr>
              <w:t>Пути повышения эффективности конструктивных материалов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959D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959D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1959DF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883805" w:rsidP="001959D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1959DF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Электрические цепи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Электрические устройства </w:t>
            </w:r>
          </w:p>
          <w:p w:rsidR="00225B1C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>Производство, расширение и использование электроэнергии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1959DF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1959DF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1959DF" w:rsidRPr="001959DF">
        <w:t>Допуски, посадки и технические измерения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959DF" w:rsidP="001959D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>общими сведениями по допускам, посадкам</w:t>
            </w:r>
            <w:r w:rsidRPr="001959DF">
              <w:rPr>
                <w:sz w:val="24"/>
              </w:rPr>
              <w:t xml:space="preserve"> и технически</w:t>
            </w:r>
            <w:r>
              <w:rPr>
                <w:sz w:val="24"/>
              </w:rPr>
              <w:t>м</w:t>
            </w:r>
            <w:r w:rsidRPr="001959DF">
              <w:rPr>
                <w:sz w:val="24"/>
              </w:rPr>
              <w:t xml:space="preserve"> измерения</w:t>
            </w:r>
            <w:r>
              <w:rPr>
                <w:sz w:val="24"/>
              </w:rPr>
              <w:t>м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959DF" w:rsidRPr="001959DF" w:rsidRDefault="001959DF" w:rsidP="001959D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959DF">
              <w:rPr>
                <w:sz w:val="24"/>
              </w:rPr>
              <w:t xml:space="preserve">Погрешности формы и разложения поверхностей. Шероховатость поверхностей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959DF">
              <w:rPr>
                <w:sz w:val="24"/>
              </w:rPr>
              <w:t xml:space="preserve">Допуски и посадки гладких цилиндрических и плоских сопряжений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959DF">
              <w:rPr>
                <w:sz w:val="24"/>
              </w:rPr>
              <w:t xml:space="preserve">Основы технологических измерений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959DF">
              <w:rPr>
                <w:sz w:val="24"/>
              </w:rPr>
              <w:t xml:space="preserve">Средства для линейных измерений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959DF">
              <w:rPr>
                <w:sz w:val="24"/>
              </w:rPr>
              <w:t xml:space="preserve">Допуски и средства измерений углов и гладких конусов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959DF">
              <w:rPr>
                <w:sz w:val="24"/>
              </w:rPr>
              <w:t xml:space="preserve">Допуски, посадки и средства измерения метрических </w:t>
            </w:r>
            <w:proofErr w:type="spellStart"/>
            <w:r w:rsidRPr="001959DF">
              <w:rPr>
                <w:sz w:val="24"/>
              </w:rPr>
              <w:t>резьб</w:t>
            </w:r>
            <w:proofErr w:type="spellEnd"/>
            <w:r w:rsidRPr="001959DF">
              <w:rPr>
                <w:sz w:val="24"/>
              </w:rPr>
              <w:t xml:space="preserve">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959DF">
              <w:rPr>
                <w:sz w:val="24"/>
              </w:rPr>
              <w:t xml:space="preserve">Допуски и средства измерения шпоночных и шлицевых соединений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959DF">
              <w:rPr>
                <w:sz w:val="24"/>
              </w:rPr>
              <w:t xml:space="preserve">Допуски и средства измерения зубчатых колес и зубчатых передач </w:t>
            </w:r>
          </w:p>
          <w:p w:rsidR="006F1E8E" w:rsidRDefault="001959DF" w:rsidP="001959D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959DF">
              <w:rPr>
                <w:sz w:val="24"/>
              </w:rPr>
              <w:t>Понятие о размерных цепях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959D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959D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 w:rsidR="001959DF">
        <w:t>«Черчение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883805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1959DF">
              <w:rPr>
                <w:sz w:val="24"/>
              </w:rPr>
              <w:t>с основами черчения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Практическое применение геометрических построений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Основы проекционной графики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Сечения и разрезы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Общие сведения о чертежах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Изображения на чертежах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lastRenderedPageBreak/>
              <w:t>Размеры на чертежах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Технические указания на чертежах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>Чертежи деталей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Сборные чертежи </w:t>
            </w:r>
          </w:p>
          <w:p w:rsidR="00DB4C5D" w:rsidRDefault="001959DF" w:rsidP="001959D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959DF">
              <w:rPr>
                <w:sz w:val="24"/>
              </w:rPr>
              <w:t>Схемы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1959DF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1959DF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Введение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Основы теории резания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Устройство, принцип действия однотипных сверлильных, токарных, фрезерных и шлифовальных станков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Приспособления, контрольно-измерительные инструменты, нормальный и специальный режущий инструмент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Основы технологического процесса механической обработки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Стандартизация и контроль качества продукции </w:t>
            </w:r>
          </w:p>
          <w:p w:rsidR="00683B1C" w:rsidRDefault="001959DF" w:rsidP="001959DF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959DF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959D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959D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1959DF">
        <w:t>Практическое обучение</w:t>
      </w:r>
      <w:bookmarkStart w:id="4" w:name="_GoBack"/>
      <w:bookmarkEnd w:id="4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Инструктаж по охране труда и пожарной безопасности на предприятии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Ознакомление с устройством однотипных сверлильных, токарных, фрезерных и шлифовальных станков, принципом действия и системой управления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 xml:space="preserve">Изучение приемов станочной обработки деталей с применением нормального режущего инструмента и универсальных приспособлений 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>Овладение приемами управления однотипных станков</w:t>
            </w:r>
          </w:p>
          <w:p w:rsidR="001959DF" w:rsidRPr="001959DF" w:rsidRDefault="001959DF" w:rsidP="001959D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>Овладение операциями станочной обработки деталей на сверлильных, токарных, фрезерных и шлифовальных станках</w:t>
            </w:r>
          </w:p>
          <w:p w:rsidR="001959DF" w:rsidRDefault="001959DF" w:rsidP="001959D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>Самостоятельное выполнения работ станочни</w:t>
            </w:r>
            <w:r>
              <w:rPr>
                <w:sz w:val="24"/>
              </w:rPr>
              <w:t>ка широкого профиля</w:t>
            </w:r>
            <w:r w:rsidRPr="001959DF">
              <w:rPr>
                <w:sz w:val="24"/>
              </w:rPr>
              <w:t>.</w:t>
            </w:r>
          </w:p>
          <w:p w:rsidR="00BB02AE" w:rsidRDefault="001959DF" w:rsidP="001959D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959DF">
              <w:rPr>
                <w:sz w:val="24"/>
              </w:rPr>
              <w:t>Квалификационная пробная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959D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959D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1959DF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83805"/>
    <w:rsid w:val="008B1E69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B5E2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22</cp:revision>
  <cp:lastPrinted>2023-02-14T07:44:00Z</cp:lastPrinted>
  <dcterms:created xsi:type="dcterms:W3CDTF">2023-02-27T05:19:00Z</dcterms:created>
  <dcterms:modified xsi:type="dcterms:W3CDTF">2023-03-15T02:52:00Z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