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36BFD">
        <w:t>Станочник широкого профиля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436BFD" w:rsidRPr="00436BFD">
        <w:t xml:space="preserve">материаловедение, электротехника, допуски, посадки </w:t>
      </w:r>
      <w:r w:rsidR="00436BFD">
        <w:t>и технические измерения, чтение</w:t>
      </w:r>
      <w:r w:rsidR="00436BFD" w:rsidRPr="00436BFD">
        <w:t xml:space="preserve"> чертежей и схем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36BFD" w:rsidP="00436BFD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Pr="00436BFD">
              <w:rPr>
                <w:sz w:val="24"/>
              </w:rPr>
              <w:t>атериаловедение, электротехника, допуски, посадки и технические измерения,  чтение чертежей и схем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154C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154C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36BFD" w:rsidRPr="00436BFD" w:rsidRDefault="00436BFD" w:rsidP="00436BF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6BFD">
              <w:rPr>
                <w:sz w:val="24"/>
              </w:rPr>
              <w:t xml:space="preserve">Введение </w:t>
            </w:r>
          </w:p>
          <w:p w:rsidR="00436BFD" w:rsidRPr="00436BFD" w:rsidRDefault="00436BFD" w:rsidP="00436BF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6BFD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436BFD" w:rsidRPr="00436BFD" w:rsidRDefault="00436BFD" w:rsidP="00436BF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6BFD">
              <w:rPr>
                <w:sz w:val="24"/>
              </w:rPr>
              <w:t xml:space="preserve">Устройство, конструктивные особенности, правила применения универсальных и специальных приспособлений, сложного контрольно-измерительного инструмента и приборов </w:t>
            </w:r>
          </w:p>
          <w:p w:rsidR="00436BFD" w:rsidRPr="00436BFD" w:rsidRDefault="00436BFD" w:rsidP="00436BF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6BFD">
              <w:rPr>
                <w:sz w:val="24"/>
              </w:rPr>
              <w:t>Геометрия, правила термообработки, заточки, доводки и установки нормального и специального режущего инструмента</w:t>
            </w:r>
          </w:p>
          <w:p w:rsidR="00436BFD" w:rsidRPr="00436BFD" w:rsidRDefault="00436BFD" w:rsidP="00436BF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6BFD">
              <w:rPr>
                <w:sz w:val="24"/>
              </w:rPr>
              <w:t xml:space="preserve">Устройство, кинематические схемы, правила наладки и проверки на точность обслуживаемых станков </w:t>
            </w:r>
          </w:p>
          <w:p w:rsidR="00436BFD" w:rsidRDefault="00436BFD" w:rsidP="00436BF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6BFD">
              <w:rPr>
                <w:sz w:val="24"/>
              </w:rPr>
              <w:t>Технологический процесс станочной обработки деталей</w:t>
            </w:r>
          </w:p>
          <w:p w:rsidR="00683B1C" w:rsidRDefault="00436BFD" w:rsidP="00436BF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6BFD">
              <w:rPr>
                <w:sz w:val="24"/>
              </w:rPr>
              <w:t>Подъемно-транспортные средства, применяемые при обработке габаритных тяжелых деталей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A154C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A154C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436BFD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36BFD" w:rsidRPr="00436BFD" w:rsidRDefault="00174942" w:rsidP="00436BF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6BFD" w:rsidRPr="00436BFD">
              <w:rPr>
                <w:sz w:val="24"/>
              </w:rPr>
              <w:t xml:space="preserve">Безопасность труда, пожарная безопасность, электробезопасность </w:t>
            </w:r>
          </w:p>
          <w:p w:rsidR="00436BFD" w:rsidRPr="00436BFD" w:rsidRDefault="00436BFD" w:rsidP="00436BF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36BFD">
              <w:rPr>
                <w:sz w:val="24"/>
              </w:rPr>
              <w:t xml:space="preserve">Устройство, правила </w:t>
            </w:r>
            <w:proofErr w:type="spellStart"/>
            <w:r w:rsidRPr="00436BFD">
              <w:rPr>
                <w:sz w:val="24"/>
              </w:rPr>
              <w:t>подналадки</w:t>
            </w:r>
            <w:proofErr w:type="spellEnd"/>
            <w:r w:rsidRPr="00436BFD">
              <w:rPr>
                <w:sz w:val="24"/>
              </w:rPr>
              <w:t xml:space="preserve"> и наладки станков различных типов </w:t>
            </w:r>
          </w:p>
          <w:p w:rsidR="00436BFD" w:rsidRPr="00436BFD" w:rsidRDefault="00436BFD" w:rsidP="00436BF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36BFD">
              <w:rPr>
                <w:sz w:val="24"/>
              </w:rPr>
              <w:t xml:space="preserve">Обработка деталей на токарных, фрезерных, сверлильных и шлифовальных станках с применением различных режущих инструментов и универсальных приспособлений </w:t>
            </w:r>
          </w:p>
          <w:p w:rsidR="00436BFD" w:rsidRDefault="00436BFD" w:rsidP="00436BF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36BFD">
              <w:rPr>
                <w:sz w:val="24"/>
              </w:rPr>
              <w:t>Самостоятельное выполнение работ.</w:t>
            </w:r>
          </w:p>
          <w:p w:rsidR="00BB02AE" w:rsidRDefault="00436BFD" w:rsidP="00436BF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36BFD">
              <w:rPr>
                <w:sz w:val="24"/>
              </w:rPr>
              <w:t>Квалификационная пробная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A154C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A154C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>Консультир</w:t>
      </w:r>
      <w:bookmarkStart w:id="3" w:name="_GoBack"/>
      <w:bookmarkEnd w:id="3"/>
      <w:r w:rsidRPr="006039A5">
        <w:rPr>
          <w:sz w:val="24"/>
          <w:szCs w:val="24"/>
        </w:rPr>
        <w:t xml:space="preserve">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36BFD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A154C4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0A4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