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7C2475" w:rsidRPr="007C2475">
        <w:t>Машинист (кочегар) котельной</w:t>
      </w:r>
      <w:r w:rsidR="00683B1C">
        <w:t>»</w:t>
      </w:r>
    </w:p>
    <w:p w:rsidR="00F92A18" w:rsidRDefault="006157CF" w:rsidP="007716F3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7C2475" w:rsidRPr="007C2475">
        <w:t>общие требования промышленной безопасности и охраны труда, материаловедение, основы электротехники, чтение чертежей</w:t>
      </w:r>
      <w:r w:rsidR="00B13994" w:rsidRPr="00B13994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7C2475" w:rsidP="008608B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7C2475">
              <w:rPr>
                <w:sz w:val="24"/>
              </w:rPr>
              <w:t>бщие требования промышленной безопасности и охраны труда, материаловедение, основы электротехники, чтение чертежей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7C247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7C247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Литые и порошкообразные твердые сплавы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Чертежи деталей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Сборочные чертежи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Устройство паровых и водогрейных котлов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Топочное устройство котлов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 xml:space="preserve">Системы топливоподготовки и </w:t>
            </w:r>
            <w:proofErr w:type="spellStart"/>
            <w:r w:rsidRPr="007C2475">
              <w:rPr>
                <w:sz w:val="24"/>
              </w:rPr>
              <w:t>золо</w:t>
            </w:r>
            <w:proofErr w:type="spellEnd"/>
            <w:r w:rsidRPr="007C2475">
              <w:rPr>
                <w:sz w:val="24"/>
              </w:rPr>
              <w:t>-шлакоудаления</w:t>
            </w:r>
          </w:p>
          <w:p w:rsid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Эксплуатация котельных установок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Строение металлов и сплавов и методы их испытаний, черные и цветные металлы и сплавы, минералокерамические твердые сплавы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Электрические цепи. Электротехнические устройства. Производство, распределение и использование электроэнергии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Разрезы, сечения, размеры. Чтение различных чертежей и схем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Устройство паровых и водогрейных котлов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Камерное сжигание твердого топлива. Пылеугольные горелочные устройства. Пылеприготовление и золоудаление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Вспомогательное оборудование котельной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Автоматика безопасности и аварийная сигнализация котлов</w:t>
            </w:r>
          </w:p>
          <w:p w:rsid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Эксплуатация котельных установок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Материалы, применяемые при изготовлении котлов высокого давления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Устройство и обслуживание паровых и водогрейных котлов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lastRenderedPageBreak/>
              <w:t>Трубопроводы и арматура котлов высокого давления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Водоподготовка для котлов с рабочим давлением более 4 МПа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Эксплуатация котельных установок высокого давления</w:t>
            </w:r>
          </w:p>
          <w:p w:rsidR="00683B1C" w:rsidRDefault="007C2475" w:rsidP="007C2475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7C2475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7C2475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Вводное занятие. Инструктаж по безопасному ведению работ и ознакомление с о</w:t>
            </w:r>
            <w:bookmarkStart w:id="3" w:name="_GoBack"/>
            <w:bookmarkEnd w:id="3"/>
            <w:r w:rsidRPr="007C2475">
              <w:rPr>
                <w:sz w:val="24"/>
              </w:rPr>
              <w:t>борудованием котельной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Устройство и обслуживание паровых и водогрейных котлов (котельных установок)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 xml:space="preserve">Устройство, обслуживание и эксплуатация котельно-вспомогательного оборудования 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Обслуживание и проверка контрольно-измерительных приборов, автоматики безопасности и аварийной сигнализации</w:t>
            </w:r>
          </w:p>
          <w:p w:rsid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Ремонт оборудования котельной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Устройство и обслуживание трубопроводов и арматуры высокого давления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Водоподготовка для котлов с давлением более 4 МПа</w:t>
            </w:r>
          </w:p>
          <w:p w:rsidR="007C2475" w:rsidRPr="007C2475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Самостоятельное выполнение работ, предусмотренных квалификационной характеристикой машиниста (кочегара) котельной в составе бригады (смены).</w:t>
            </w:r>
          </w:p>
          <w:p w:rsidR="00BB02AE" w:rsidRDefault="007C2475" w:rsidP="007C2475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2475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7C2475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7C2475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224A18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716F3"/>
    <w:rsid w:val="007C2475"/>
    <w:rsid w:val="007C65FE"/>
    <w:rsid w:val="00822397"/>
    <w:rsid w:val="008608B2"/>
    <w:rsid w:val="008F5D85"/>
    <w:rsid w:val="00915715"/>
    <w:rsid w:val="00B13994"/>
    <w:rsid w:val="00B62516"/>
    <w:rsid w:val="00B925A1"/>
    <w:rsid w:val="00BA7738"/>
    <w:rsid w:val="00BB02AE"/>
    <w:rsid w:val="00CB4DEE"/>
    <w:rsid w:val="00D76F94"/>
    <w:rsid w:val="00E22510"/>
    <w:rsid w:val="00E74025"/>
    <w:rsid w:val="00F03B61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18D7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16</cp:revision>
  <cp:lastPrinted>2023-02-14T07:44:00Z</cp:lastPrinted>
  <dcterms:created xsi:type="dcterms:W3CDTF">2023-02-27T05:28:00Z</dcterms:created>
  <dcterms:modified xsi:type="dcterms:W3CDTF">2023-03-09T01:14:00Z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