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E7B28" w:rsidRPr="000E7B28">
        <w:t>Маляр строительный</w:t>
      </w:r>
      <w:r w:rsidR="00683B1C"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9D09B4" w:rsidRPr="009D09B4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 w:rsidRPr="00473A64">
              <w:rPr>
                <w:sz w:val="24"/>
              </w:rPr>
              <w:t xml:space="preserve">Ознакомления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 xml:space="preserve">Общие сведения о строительных материалах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Основные свойства строительных материалов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 xml:space="preserve">Пигменты и наполнители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 xml:space="preserve">Связующие для малярных составов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 xml:space="preserve">Краски </w:t>
            </w:r>
            <w:proofErr w:type="spellStart"/>
            <w:r w:rsidRPr="000E7B28">
              <w:rPr>
                <w:sz w:val="24"/>
              </w:rPr>
              <w:t>водоразбавляемые</w:t>
            </w:r>
            <w:proofErr w:type="spellEnd"/>
            <w:r w:rsidRPr="000E7B28">
              <w:rPr>
                <w:sz w:val="24"/>
              </w:rPr>
              <w:t xml:space="preserve"> и летучесмоляные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 xml:space="preserve">Краски эмалевые и масляные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 xml:space="preserve">Лаки и политура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 xml:space="preserve">Материалы для обойных работ </w:t>
            </w:r>
          </w:p>
          <w:p w:rsidR="00F92A18" w:rsidRDefault="000E7B28" w:rsidP="000E7B28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0E7B28">
              <w:rPr>
                <w:sz w:val="24"/>
              </w:rPr>
              <w:t>Вспомогательные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E7B2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E7B2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bookmarkStart w:id="1" w:name="_Hlk129013216"/>
      <w:r>
        <w:t>Аннотация рабочей программы дисциплины № 2 «</w:t>
      </w:r>
      <w:r w:rsidR="000E7B28" w:rsidRPr="000E7B28">
        <w:t>Основы электротехники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0E7B28" w:rsidP="006F1E8E">
            <w:pPr>
              <w:pStyle w:val="TableParagraph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>Основы электротехники</w:t>
            </w:r>
          </w:p>
        </w:tc>
      </w:tr>
      <w:tr w:rsidR="006F1E8E" w:rsidTr="003C760D">
        <w:trPr>
          <w:trHeight w:val="70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Электрические цепи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Электротехнические устройства</w:t>
            </w:r>
          </w:p>
          <w:p w:rsidR="006F1E8E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Аппаратура управления и защиты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E7B2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E7B2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  <w:bookmarkEnd w:id="1"/>
    </w:tbl>
    <w:p w:rsidR="006F1E8E" w:rsidRDefault="006F1E8E">
      <w:pPr>
        <w:spacing w:before="3" w:after="1"/>
        <w:rPr>
          <w:b/>
          <w:sz w:val="24"/>
        </w:rPr>
      </w:pPr>
    </w:p>
    <w:p w:rsidR="000E7B28" w:rsidRDefault="000E7B28" w:rsidP="000E7B28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>
        <w:t>3</w:t>
      </w:r>
      <w:r>
        <w:t xml:space="preserve"> «</w:t>
      </w:r>
      <w:r w:rsidRPr="000E7B28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E7B28" w:rsidTr="00B700BF">
        <w:trPr>
          <w:trHeight w:val="554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>Чтение чертежей</w:t>
            </w:r>
          </w:p>
        </w:tc>
      </w:tr>
      <w:tr w:rsidR="000E7B28" w:rsidTr="00B700BF">
        <w:trPr>
          <w:trHeight w:val="702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Общие сведения о чертежах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Виды, сечения, разрезы</w:t>
            </w:r>
          </w:p>
          <w:p w:rsidR="000E7B28" w:rsidRDefault="000E7B28" w:rsidP="000E7B28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0E7B28">
              <w:rPr>
                <w:sz w:val="24"/>
              </w:rPr>
              <w:t>Сборочные чертежи. Схемы</w:t>
            </w:r>
          </w:p>
        </w:tc>
      </w:tr>
      <w:tr w:rsidR="000E7B28" w:rsidTr="00B700BF">
        <w:trPr>
          <w:trHeight w:val="2454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0E7B28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>
                <w:rPr>
                  <w:sz w:val="24"/>
                </w:rPr>
                <w:t>www.rsl.ru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0E7B28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>
                <w:rPr>
                  <w:sz w:val="24"/>
                </w:rPr>
                <w:t>www.elibrary.ru</w:t>
              </w:r>
              <w:r w:rsidRPr="006F1E8E"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0E7B28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0E7B28" w:rsidRPr="006F1E8E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0E7B28" w:rsidRPr="006F1E8E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0E7B28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0E7B28" w:rsidRDefault="000E7B28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0E7B28" w:rsidTr="00B700BF">
        <w:trPr>
          <w:trHeight w:val="551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0E7B28" w:rsidTr="00B700BF">
        <w:trPr>
          <w:trHeight w:val="551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0E7B28" w:rsidRPr="0049327E" w:rsidRDefault="000E7B28" w:rsidP="00B700BF">
            <w:pPr>
              <w:ind w:left="57" w:right="57"/>
            </w:pPr>
            <w:r w:rsidRPr="0049327E">
              <w:t>Опрос</w:t>
            </w:r>
          </w:p>
        </w:tc>
      </w:tr>
      <w:tr w:rsidR="000E7B28" w:rsidTr="00B700BF">
        <w:trPr>
          <w:trHeight w:val="551"/>
        </w:trPr>
        <w:tc>
          <w:tcPr>
            <w:tcW w:w="2943" w:type="dxa"/>
          </w:tcPr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0E7B28" w:rsidRDefault="000E7B28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0E7B28" w:rsidRDefault="000E7B28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0E7B28" w:rsidRDefault="000E7B28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0"/>
        <w:ind w:left="221" w:right="229"/>
        <w:jc w:val="center"/>
      </w:pPr>
      <w:bookmarkStart w:id="2" w:name="_Hlk127283558"/>
      <w:r>
        <w:t xml:space="preserve">Аннотация рабочей программы дисциплины № </w:t>
      </w:r>
      <w:r w:rsidR="000E7B28">
        <w:t>4</w:t>
      </w:r>
      <w:r>
        <w:t xml:space="preserve"> «</w:t>
      </w:r>
      <w:r w:rsidR="00BB02AE" w:rsidRPr="00BB02AE">
        <w:t>Охрана труда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827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F7341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6F1E8E" w:rsidRDefault="008608B2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6F1E8E" w:rsidTr="00CB77A3">
        <w:trPr>
          <w:trHeight w:val="830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Требования безопасного ведения работ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Производственный травматизм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Производственная санитария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Электробезопасность</w:t>
            </w:r>
          </w:p>
          <w:p w:rsidR="001D5194" w:rsidRPr="001D5194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Пожарная безопасность</w:t>
            </w:r>
          </w:p>
          <w:p w:rsidR="006F1E8E" w:rsidRDefault="001D5194" w:rsidP="001D5194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1D5194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6F1E8E" w:rsidTr="00F73418">
        <w:trPr>
          <w:trHeight w:val="415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0E7B2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0E7B28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3" w:name="_Hlk127281063"/>
      <w:bookmarkEnd w:id="2"/>
      <w:r>
        <w:t xml:space="preserve">Аннотация рабочей программы дисциплины № </w:t>
      </w:r>
      <w:r w:rsidR="000E7B28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4" w:name="_Hlk127281091"/>
            <w:bookmarkEnd w:id="3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Введение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Общие сведения о зданиях и сооружениях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Основы производства строительных работ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Общие сведения о штукатурных работах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Общие сведения о малярных работах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Подготовка и обработка поверхностей под окраску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Основы </w:t>
            </w:r>
            <w:proofErr w:type="spellStart"/>
            <w:r w:rsidRPr="000E7B28">
              <w:rPr>
                <w:sz w:val="24"/>
              </w:rPr>
              <w:t>цветоведения</w:t>
            </w:r>
            <w:proofErr w:type="spellEnd"/>
            <w:r w:rsidRPr="000E7B28">
              <w:rPr>
                <w:sz w:val="24"/>
              </w:rPr>
              <w:t xml:space="preserve">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Окраска внутренних поверхностей водными составами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Окраска внутренних поверхностей неводными составами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Простейшие малярные отделки окрашенных поверхностей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Обойные работы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Ремонтные, малярные и обойные работы 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Малярные и обойные работы в различных климатических условиях </w:t>
            </w:r>
          </w:p>
          <w:p w:rsidR="00683B1C" w:rsidRDefault="000E7B28" w:rsidP="000E7B28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0E7B2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0E7B28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4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E7B28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0E7B28" w:rsidRPr="000E7B28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Выполнение работ по окрашиванию и оклеиванию поверхностей </w:t>
            </w:r>
          </w:p>
          <w:p w:rsidR="00BB02AE" w:rsidRDefault="000E7B28" w:rsidP="000E7B28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0E7B28">
              <w:rPr>
                <w:sz w:val="24"/>
              </w:rPr>
              <w:t xml:space="preserve">Самостоятельное выполнение комплекса малярных и обойных работ, предусмотренных квалификационными </w:t>
            </w:r>
            <w:r w:rsidRPr="000E7B28">
              <w:rPr>
                <w:sz w:val="24"/>
              </w:rPr>
              <w:lastRenderedPageBreak/>
              <w:t>характеристиками маляра 2-го разряда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0E7B2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0E7B28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  <w:bookmarkStart w:id="5" w:name="_GoBack"/>
            <w:bookmarkEnd w:id="5"/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0E7B28">
        <w:t>7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C3951"/>
    <w:rsid w:val="003C760D"/>
    <w:rsid w:val="00473A64"/>
    <w:rsid w:val="006157CF"/>
    <w:rsid w:val="00652018"/>
    <w:rsid w:val="00683B1C"/>
    <w:rsid w:val="006F1E8E"/>
    <w:rsid w:val="007C65FE"/>
    <w:rsid w:val="008608B2"/>
    <w:rsid w:val="008F5D85"/>
    <w:rsid w:val="009D09B4"/>
    <w:rsid w:val="00BB02AE"/>
    <w:rsid w:val="00CB4DEE"/>
    <w:rsid w:val="00D76F94"/>
    <w:rsid w:val="00ED4278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0A2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12</cp:revision>
  <cp:lastPrinted>2023-02-14T07:44:00Z</cp:lastPrinted>
  <dcterms:created xsi:type="dcterms:W3CDTF">2023-02-27T05:19:00Z</dcterms:created>
  <dcterms:modified xsi:type="dcterms:W3CDTF">2023-03-06T08:41:00Z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