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7189E" w14:textId="77777777" w:rsid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Настоящая учебная программа разработана на основании Типовой программы профессиональной переподготовки консультантов по вопросам безопасности перевозки опасных грузов автомобильным транспортом в области международных автомобильных перевозок.</w:t>
      </w:r>
    </w:p>
    <w:p w14:paraId="4F8A89FA" w14:textId="77777777" w:rsid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Программа разработана в соответствии с требованиями:</w:t>
      </w:r>
    </w:p>
    <w:p w14:paraId="10DC0E52" w14:textId="77777777" w:rsidR="009327B4" w:rsidRDefault="009327B4" w:rsidP="009327B4">
      <w:pPr>
        <w:pStyle w:val="4"/>
        <w:numPr>
          <w:ilvl w:val="0"/>
          <w:numId w:val="4"/>
        </w:numPr>
        <w:shd w:val="clear" w:color="auto" w:fill="auto"/>
        <w:spacing w:after="0" w:line="240" w:lineRule="auto"/>
        <w:ind w:left="567" w:firstLine="567"/>
        <w:jc w:val="both"/>
        <w:rPr>
          <w:sz w:val="28"/>
        </w:rPr>
      </w:pPr>
      <w:r>
        <w:rPr>
          <w:sz w:val="28"/>
        </w:rPr>
        <w:t xml:space="preserve"> Федерального закона «Об образовании в Российской Федерации»;</w:t>
      </w:r>
    </w:p>
    <w:p w14:paraId="651E12BD" w14:textId="77777777" w:rsidR="009327B4" w:rsidRDefault="009327B4" w:rsidP="009327B4">
      <w:pPr>
        <w:pStyle w:val="4"/>
        <w:numPr>
          <w:ilvl w:val="0"/>
          <w:numId w:val="4"/>
        </w:numPr>
        <w:shd w:val="clear" w:color="auto" w:fill="auto"/>
        <w:spacing w:after="0" w:line="240" w:lineRule="auto"/>
        <w:ind w:left="567" w:firstLine="567"/>
        <w:jc w:val="both"/>
        <w:rPr>
          <w:sz w:val="28"/>
        </w:rPr>
      </w:pPr>
      <w:r>
        <w:rPr>
          <w:sz w:val="28"/>
        </w:rPr>
        <w:t xml:space="preserve"> Приказа Министерства транспорта Российской Федерации от 9 июля 2012 г. № 203 «Об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транспортом»;</w:t>
      </w:r>
    </w:p>
    <w:p w14:paraId="4DC1CA48" w14:textId="77777777" w:rsidR="009327B4" w:rsidRDefault="009327B4" w:rsidP="009327B4">
      <w:pPr>
        <w:pStyle w:val="4"/>
        <w:numPr>
          <w:ilvl w:val="0"/>
          <w:numId w:val="4"/>
        </w:numPr>
        <w:shd w:val="clear" w:color="auto" w:fill="auto"/>
        <w:spacing w:after="0" w:line="240" w:lineRule="auto"/>
        <w:ind w:left="567" w:firstLine="567"/>
        <w:jc w:val="both"/>
        <w:rPr>
          <w:sz w:val="28"/>
        </w:rPr>
      </w:pPr>
      <w:r>
        <w:rPr>
          <w:sz w:val="28"/>
        </w:rPr>
        <w:t xml:space="preserve"> Приказа Министерства образования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14:paraId="1E79FC08" w14:textId="77777777" w:rsid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 предписания раздела 1.8.3 Приложения </w:t>
      </w:r>
      <w:r>
        <w:rPr>
          <w:sz w:val="28"/>
          <w:lang w:val="en-US"/>
        </w:rPr>
        <w:t>A</w:t>
      </w:r>
      <w:r>
        <w:rPr>
          <w:sz w:val="28"/>
        </w:rPr>
        <w:t xml:space="preserve"> Европейского соглашения о международной дорожной перевозке опасных грузов от 30 сентября 1957 г. (ДОПОГ).</w:t>
      </w:r>
    </w:p>
    <w:p w14:paraId="03BC81A2" w14:textId="77777777" w:rsidR="009327B4" w:rsidRP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9327B4">
        <w:rPr>
          <w:sz w:val="28"/>
        </w:rPr>
        <w:t>Целью реализации Программы является совершенствование и (или) повышение профессионального уровня в рамках имеющейся квалификации, необходимой для профессиональной деятельности консультанта по вопросам безопасности перевозки опасных грузов автомобильным транспортом в международном сообщении (далее - консультант).</w:t>
      </w:r>
    </w:p>
    <w:p w14:paraId="502CE8CE" w14:textId="77777777" w:rsid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В Программе предусматриваются проведение теоретических и практических занятий, а для проверки полученных знаний - промежуточная аттестация по дисциплинам. Программой предусматриваются также индивидуальные практические занятия, охватывающие в первую очередь действия по оказанию первой помощи пострадавшим, тушению пожара и иные действия, предпринимаемые в случае происшествия или аварии.</w:t>
      </w:r>
    </w:p>
    <w:p w14:paraId="2A55B959" w14:textId="77777777" w:rsidR="009327B4" w:rsidRP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9327B4">
        <w:rPr>
          <w:sz w:val="28"/>
        </w:rPr>
        <w:t>Обучение проводится по учебно-тематическому плану, предусматривающему повышение профессионального уровня в рамках имеющейся квалификации и освоение новых компетенций, необходимых для профессиональной деятельности консультанта (далее - первичное обучение), или по учебно-тематическому плану, предусматривающему совершенствование компетенций консультанта (далее - повторное обучение).</w:t>
      </w:r>
    </w:p>
    <w:p w14:paraId="62D3EF17" w14:textId="77777777" w:rsidR="009327B4" w:rsidRP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 w:rsidRPr="009327B4">
        <w:rPr>
          <w:sz w:val="28"/>
        </w:rPr>
        <w:t>Повторное обучение проводится не реже одного раза в пять лет после освоения компетенций консультанта</w:t>
      </w:r>
    </w:p>
    <w:p w14:paraId="518AAF78" w14:textId="77777777" w:rsid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>Обучение может осуществляться в очной (очно-заочной) форме с использованием электронного обучения (электронных образовательных технологий).</w:t>
      </w:r>
    </w:p>
    <w:p w14:paraId="023EE4EC" w14:textId="77777777" w:rsid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Завершающим этапом обучения слушателей является прохождение итоговой аттестации. Итоговая аттестация проводится после прохождения слушателями обучения и промежуточных аттестаций. Итоговая аттестация включает в себя выполнение дипломной работы.</w:t>
      </w:r>
    </w:p>
    <w:p w14:paraId="6E135FC7" w14:textId="77777777" w:rsidR="009327B4" w:rsidRDefault="009327B4" w:rsidP="009327B4">
      <w:pPr>
        <w:pStyle w:val="4"/>
        <w:shd w:val="clear" w:color="auto" w:fill="auto"/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Итоговый документ: удостоверение о повышении квалификации, </w:t>
      </w:r>
      <w:r>
        <w:rPr>
          <w:sz w:val="28"/>
        </w:rPr>
        <w:lastRenderedPageBreak/>
        <w:t>установленного образца о профессиональной переподготовке, дающий право заниматься профессиональной деятельностью, и присваивается квалификация «Консультант по вопросам безопасности перевозки опасных грузов».</w:t>
      </w:r>
    </w:p>
    <w:p w14:paraId="784E44DC" w14:textId="77777777" w:rsidR="009327B4" w:rsidRDefault="009327B4" w:rsidP="009327B4">
      <w:pPr>
        <w:pStyle w:val="3"/>
        <w:shd w:val="clear" w:color="auto" w:fill="auto"/>
        <w:spacing w:before="0" w:after="0" w:line="240" w:lineRule="auto"/>
        <w:ind w:firstLine="709"/>
        <w:jc w:val="center"/>
        <w:rPr>
          <w:b/>
          <w:sz w:val="28"/>
        </w:rPr>
      </w:pPr>
    </w:p>
    <w:p w14:paraId="6DB49797" w14:textId="77777777" w:rsidR="009327B4" w:rsidRDefault="009327B4" w:rsidP="009327B4">
      <w:pPr>
        <w:pStyle w:val="3"/>
        <w:shd w:val="clear" w:color="auto" w:fill="auto"/>
        <w:spacing w:before="0" w:after="0" w:line="240" w:lineRule="auto"/>
        <w:ind w:firstLine="709"/>
        <w:jc w:val="center"/>
        <w:rPr>
          <w:b/>
          <w:sz w:val="28"/>
        </w:rPr>
      </w:pPr>
    </w:p>
    <w:p w14:paraId="64E7E25B" w14:textId="50F64630" w:rsidR="00E36DE6" w:rsidRPr="009327B4" w:rsidRDefault="00E36DE6" w:rsidP="009327B4"/>
    <w:sectPr w:rsidR="00E36DE6" w:rsidRPr="00932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56A4F"/>
    <w:multiLevelType w:val="hybridMultilevel"/>
    <w:tmpl w:val="8A5ED4C6"/>
    <w:lvl w:ilvl="0" w:tplc="B776BCE8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925527"/>
    <w:multiLevelType w:val="hybridMultilevel"/>
    <w:tmpl w:val="2064DE92"/>
    <w:lvl w:ilvl="0" w:tplc="5B428D1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946FF5"/>
    <w:multiLevelType w:val="hybridMultilevel"/>
    <w:tmpl w:val="CD0E4F2C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D004E6B"/>
    <w:multiLevelType w:val="hybridMultilevel"/>
    <w:tmpl w:val="68EA33FE"/>
    <w:lvl w:ilvl="0" w:tplc="5B428D12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E6"/>
    <w:rsid w:val="001A2F61"/>
    <w:rsid w:val="00426F32"/>
    <w:rsid w:val="00514339"/>
    <w:rsid w:val="00815D84"/>
    <w:rsid w:val="009327B4"/>
    <w:rsid w:val="00CD1D2A"/>
    <w:rsid w:val="00D1770B"/>
    <w:rsid w:val="00D32E59"/>
    <w:rsid w:val="00E36DE6"/>
    <w:rsid w:val="00F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571EF"/>
  <w15:chartTrackingRefBased/>
  <w15:docId w15:val="{C9A8D929-EDD2-4BBA-AB57-ADCA4BD4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F2D"/>
    <w:pPr>
      <w:spacing w:after="4" w:line="357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FC3F2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a3">
    <w:name w:val="Основной текст_"/>
    <w:basedOn w:val="a0"/>
    <w:link w:val="2"/>
    <w:locked/>
    <w:rsid w:val="00815D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815D84"/>
    <w:pPr>
      <w:widowControl w:val="0"/>
      <w:shd w:val="clear" w:color="auto" w:fill="FFFFFF"/>
      <w:spacing w:after="240" w:line="292" w:lineRule="exact"/>
      <w:ind w:firstLine="0"/>
      <w:jc w:val="right"/>
    </w:pPr>
    <w:rPr>
      <w:color w:val="auto"/>
      <w:sz w:val="23"/>
      <w:szCs w:val="23"/>
      <w:lang w:eastAsia="en-US"/>
    </w:rPr>
  </w:style>
  <w:style w:type="paragraph" w:customStyle="1" w:styleId="ConsPlusNormal0">
    <w:name w:val="ConsPlusNormal"/>
    <w:rsid w:val="00D177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26F32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a5">
    <w:name w:val="Hyperlink"/>
    <w:basedOn w:val="a0"/>
    <w:uiPriority w:val="99"/>
    <w:semiHidden/>
    <w:unhideWhenUsed/>
    <w:rsid w:val="00426F32"/>
    <w:rPr>
      <w:color w:val="0000FF"/>
      <w:u w:val="single"/>
    </w:rPr>
  </w:style>
  <w:style w:type="character" w:customStyle="1" w:styleId="20">
    <w:name w:val="Основной текст (2)_"/>
    <w:basedOn w:val="a0"/>
    <w:link w:val="21"/>
    <w:locked/>
    <w:rsid w:val="001A2F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A2F61"/>
    <w:pPr>
      <w:widowControl w:val="0"/>
      <w:shd w:val="clear" w:color="auto" w:fill="FFFFFF"/>
      <w:spacing w:before="60" w:after="60" w:line="0" w:lineRule="atLeast"/>
      <w:ind w:hanging="740"/>
      <w:jc w:val="left"/>
    </w:pPr>
    <w:rPr>
      <w:color w:val="auto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1A2F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rsid w:val="00D32E59"/>
    <w:pPr>
      <w:widowControl w:val="0"/>
      <w:shd w:val="clear" w:color="auto" w:fill="FFFFFF"/>
      <w:spacing w:before="480" w:after="480" w:line="370" w:lineRule="exact"/>
      <w:ind w:firstLine="720"/>
    </w:pPr>
    <w:rPr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rsid w:val="009327B4"/>
    <w:pPr>
      <w:widowControl w:val="0"/>
      <w:shd w:val="clear" w:color="auto" w:fill="FFFFFF"/>
      <w:spacing w:after="960" w:line="259" w:lineRule="exact"/>
      <w:ind w:firstLine="0"/>
      <w:jc w:val="lef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3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2527</Characters>
  <Application>Microsoft Office Word</Application>
  <DocSecurity>0</DocSecurity>
  <Lines>114</Lines>
  <Paragraphs>82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2023-03-21T06:44:00Z</dcterms:created>
  <dcterms:modified xsi:type="dcterms:W3CDTF">2023-03-21T06:59:00Z</dcterms:modified>
</cp:coreProperties>
</file>