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4A5872">
        <w:t>Фрезеровщик</w:t>
      </w:r>
      <w:r w:rsidR="00683B1C">
        <w:t>»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B13994" w:rsidRPr="00B13994">
        <w:t>Интегрированный курс (</w:t>
      </w:r>
      <w:r w:rsidR="004A5872" w:rsidRPr="004A5872">
        <w:t>охрана труда, материаловедение, электротехника, чтение чертежей, допуски и технические измерения</w:t>
      </w:r>
      <w:r w:rsidR="00B13994" w:rsidRPr="00700F0A">
        <w:t>)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13994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Повторение и углубленное изучение общетехнического курса</w:t>
            </w:r>
          </w:p>
        </w:tc>
      </w:tr>
      <w:tr w:rsidR="00F92A18" w:rsidTr="00B475DB">
        <w:trPr>
          <w:trHeight w:val="509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4A5872" w:rsidP="00700F0A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4A5872">
              <w:rPr>
                <w:sz w:val="24"/>
              </w:rPr>
              <w:t>храна труда, материаловедение, электротехника, чтение чертежей, допуски и технические измерения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350E5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350E5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683B1C" w:rsidRDefault="00683B1C" w:rsidP="00394147">
      <w:pPr>
        <w:pStyle w:val="a3"/>
        <w:spacing w:before="90"/>
        <w:ind w:right="538" w:firstLine="25"/>
        <w:jc w:val="center"/>
      </w:pPr>
      <w:bookmarkStart w:id="1" w:name="_Hlk127281063"/>
      <w:r>
        <w:t xml:space="preserve">Аннотация рабочей программы дисциплины № </w:t>
      </w:r>
      <w:r w:rsidR="00B13994">
        <w:t>2</w:t>
      </w:r>
      <w:r>
        <w:t xml:space="preserve">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2" w:name="_Hlk127281091"/>
            <w:bookmarkEnd w:id="1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4A5872" w:rsidRPr="004A5872" w:rsidRDefault="004A5872" w:rsidP="004A587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4A5872">
              <w:rPr>
                <w:sz w:val="24"/>
              </w:rPr>
              <w:t>Оборудование и технология выполнения работ по профессии</w:t>
            </w:r>
          </w:p>
          <w:p w:rsidR="004A5872" w:rsidRPr="004A5872" w:rsidRDefault="004A5872" w:rsidP="004A587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4A5872">
              <w:rPr>
                <w:sz w:val="24"/>
              </w:rPr>
              <w:t>Введение</w:t>
            </w:r>
          </w:p>
          <w:p w:rsidR="004A5872" w:rsidRPr="004A5872" w:rsidRDefault="004A5872" w:rsidP="004A587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4A5872">
              <w:rPr>
                <w:sz w:val="24"/>
              </w:rPr>
              <w:t>Основные сведения о технологическом процессе</w:t>
            </w:r>
          </w:p>
          <w:p w:rsidR="004A5872" w:rsidRPr="004A5872" w:rsidRDefault="004A5872" w:rsidP="004A587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4A5872">
              <w:rPr>
                <w:sz w:val="24"/>
              </w:rPr>
              <w:t>Механизмы фрезерных станков</w:t>
            </w:r>
          </w:p>
          <w:p w:rsidR="004A5872" w:rsidRPr="004A5872" w:rsidRDefault="004A5872" w:rsidP="004A587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4A5872">
              <w:rPr>
                <w:sz w:val="24"/>
              </w:rPr>
              <w:t>Фрезерные станки общего назначения</w:t>
            </w:r>
          </w:p>
          <w:p w:rsidR="004A5872" w:rsidRPr="004A5872" w:rsidRDefault="004A5872" w:rsidP="004A587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4A5872">
              <w:rPr>
                <w:sz w:val="24"/>
              </w:rPr>
              <w:t>Специализированные фрезерные станки</w:t>
            </w:r>
          </w:p>
          <w:p w:rsidR="004A5872" w:rsidRPr="004A5872" w:rsidRDefault="004A5872" w:rsidP="004A587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4A5872">
              <w:rPr>
                <w:sz w:val="24"/>
              </w:rPr>
              <w:t>Делительные головки</w:t>
            </w:r>
          </w:p>
          <w:p w:rsidR="004A5872" w:rsidRPr="004A5872" w:rsidRDefault="004A5872" w:rsidP="004A587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4A5872">
              <w:rPr>
                <w:sz w:val="24"/>
              </w:rPr>
              <w:t>Фрезерование плоскостей</w:t>
            </w:r>
          </w:p>
          <w:p w:rsidR="004A5872" w:rsidRPr="004A5872" w:rsidRDefault="004A5872" w:rsidP="004A587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4A5872">
              <w:rPr>
                <w:sz w:val="24"/>
              </w:rPr>
              <w:t>Фрезерование уступов, пазов, канавок</w:t>
            </w:r>
          </w:p>
          <w:p w:rsidR="004A5872" w:rsidRPr="004A5872" w:rsidRDefault="004A5872" w:rsidP="004A587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4A5872">
              <w:rPr>
                <w:sz w:val="24"/>
              </w:rPr>
              <w:t>Фрезерование фасонных поверхностей</w:t>
            </w:r>
          </w:p>
          <w:p w:rsidR="004A5872" w:rsidRPr="004A5872" w:rsidRDefault="00350E5F" w:rsidP="004A587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Сложные виды</w:t>
            </w:r>
            <w:r w:rsidR="004A5872" w:rsidRPr="004A5872">
              <w:rPr>
                <w:sz w:val="24"/>
              </w:rPr>
              <w:t xml:space="preserve"> фрезерования</w:t>
            </w:r>
          </w:p>
          <w:p w:rsidR="004A5872" w:rsidRPr="004A5872" w:rsidRDefault="004A5872" w:rsidP="004A587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4A5872">
              <w:rPr>
                <w:sz w:val="24"/>
              </w:rPr>
              <w:t>Общие сведения о фрезеровании с плазменным нагревом</w:t>
            </w:r>
          </w:p>
          <w:p w:rsidR="004A5872" w:rsidRDefault="004A5872" w:rsidP="004A587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proofErr w:type="spellStart"/>
            <w:r w:rsidRPr="004A5872">
              <w:rPr>
                <w:sz w:val="24"/>
              </w:rPr>
              <w:t>Стропальное</w:t>
            </w:r>
            <w:proofErr w:type="spellEnd"/>
            <w:r w:rsidRPr="004A5872">
              <w:rPr>
                <w:sz w:val="24"/>
              </w:rPr>
              <w:t xml:space="preserve"> дело</w:t>
            </w:r>
          </w:p>
          <w:p w:rsidR="00350E5F" w:rsidRPr="00350E5F" w:rsidRDefault="00350E5F" w:rsidP="00350E5F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350E5F">
              <w:rPr>
                <w:sz w:val="24"/>
              </w:rPr>
              <w:t>Классификация и конструктивные особенности фрезерных станков</w:t>
            </w:r>
          </w:p>
          <w:p w:rsidR="00350E5F" w:rsidRPr="00350E5F" w:rsidRDefault="00350E5F" w:rsidP="00350E5F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350E5F">
              <w:rPr>
                <w:sz w:val="24"/>
              </w:rPr>
              <w:t>Технология фрезерования деталей и инструмента на универсальных и копировально-фрезерных станках</w:t>
            </w:r>
          </w:p>
          <w:p w:rsidR="00350E5F" w:rsidRPr="00350E5F" w:rsidRDefault="00350E5F" w:rsidP="00350E5F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350E5F">
              <w:rPr>
                <w:sz w:val="24"/>
              </w:rPr>
              <w:t>Технология фрезерования экспериментальных деталей и инструмента</w:t>
            </w:r>
          </w:p>
          <w:p w:rsidR="00350E5F" w:rsidRPr="00350E5F" w:rsidRDefault="00350E5F" w:rsidP="00350E5F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350E5F">
              <w:rPr>
                <w:sz w:val="24"/>
              </w:rPr>
              <w:t>Особенности обработки крупногабаритных деталей на фрезерных станках</w:t>
            </w:r>
          </w:p>
          <w:p w:rsidR="00350E5F" w:rsidRPr="004A5872" w:rsidRDefault="00350E5F" w:rsidP="00350E5F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350E5F">
              <w:rPr>
                <w:sz w:val="24"/>
              </w:rPr>
              <w:t>Технология плазменно-механического фрезерования</w:t>
            </w:r>
          </w:p>
          <w:p w:rsidR="00683B1C" w:rsidRDefault="004A5872" w:rsidP="004A587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4A5872">
              <w:rPr>
                <w:sz w:val="24"/>
              </w:rPr>
              <w:t>Охрана окружающей среды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350E5F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7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350E5F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8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lastRenderedPageBreak/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2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</w:t>
      </w:r>
      <w:r w:rsidR="00B62516">
        <w:t>рабочей программы дисциплины № 3</w:t>
      </w:r>
      <w:r>
        <w:t xml:space="preserve"> «</w:t>
      </w:r>
      <w:r w:rsidR="003B7616">
        <w:t>Практическая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394147">
        <w:trPr>
          <w:trHeight w:val="6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 w:rsidR="00394147">
              <w:rPr>
                <w:sz w:val="24"/>
              </w:rPr>
              <w:t xml:space="preserve">освоения </w:t>
            </w:r>
            <w:r w:rsidR="00394147">
              <w:rPr>
                <w:spacing w:val="-58"/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CD20F5">
        <w:trPr>
          <w:trHeight w:val="110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4A5872" w:rsidRPr="004A5872" w:rsidRDefault="00174942" w:rsidP="004A5872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A5872" w:rsidRPr="004A5872">
              <w:rPr>
                <w:sz w:val="24"/>
              </w:rPr>
              <w:t>Вводное занятие. Инструктаж по охране труда и пожарной безопасности</w:t>
            </w:r>
          </w:p>
          <w:p w:rsidR="004A5872" w:rsidRPr="004A5872" w:rsidRDefault="004A5872" w:rsidP="004A5872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4A5872">
              <w:rPr>
                <w:sz w:val="24"/>
              </w:rPr>
              <w:t>Такелажные работы</w:t>
            </w:r>
          </w:p>
          <w:p w:rsidR="004A5872" w:rsidRPr="004A5872" w:rsidRDefault="004A5872" w:rsidP="004A5872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4A5872">
              <w:rPr>
                <w:sz w:val="24"/>
              </w:rPr>
              <w:t>Фрезерование плоскостей</w:t>
            </w:r>
          </w:p>
          <w:p w:rsidR="004A5872" w:rsidRPr="004A5872" w:rsidRDefault="004A5872" w:rsidP="004A5872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4A5872">
              <w:rPr>
                <w:sz w:val="24"/>
              </w:rPr>
              <w:t>Фрезерование уступов, пазов, канавок</w:t>
            </w:r>
          </w:p>
          <w:p w:rsidR="004A5872" w:rsidRPr="004A5872" w:rsidRDefault="004A5872" w:rsidP="004A5872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4A5872">
              <w:rPr>
                <w:sz w:val="24"/>
              </w:rPr>
              <w:t>Фрезерование фасонных поверхностей</w:t>
            </w:r>
          </w:p>
          <w:p w:rsidR="004A5872" w:rsidRPr="004A5872" w:rsidRDefault="004A5872" w:rsidP="004A5872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4A5872">
              <w:rPr>
                <w:sz w:val="24"/>
              </w:rPr>
              <w:t>Фрезерование с использованием универсальных делительных головок</w:t>
            </w:r>
          </w:p>
          <w:p w:rsidR="004A5872" w:rsidRDefault="004A5872" w:rsidP="004A5872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4A5872">
              <w:rPr>
                <w:sz w:val="24"/>
              </w:rPr>
              <w:t>Фрезерование деталей на многошпиндельных продольно-фрезерных станках</w:t>
            </w:r>
          </w:p>
          <w:p w:rsidR="00350E5F" w:rsidRPr="00350E5F" w:rsidRDefault="00350E5F" w:rsidP="00350E5F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350E5F">
              <w:rPr>
                <w:sz w:val="24"/>
              </w:rPr>
              <w:t>Фрезерование деталей и инструмента на универсальных и копировально-фрезерных станках</w:t>
            </w:r>
          </w:p>
          <w:p w:rsidR="00350E5F" w:rsidRPr="00350E5F" w:rsidRDefault="00350E5F" w:rsidP="00350E5F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350E5F">
              <w:rPr>
                <w:sz w:val="24"/>
              </w:rPr>
              <w:t>Фрезерование деталей на продольно фрезерных станках</w:t>
            </w:r>
          </w:p>
          <w:p w:rsidR="00350E5F" w:rsidRPr="00350E5F" w:rsidRDefault="00350E5F" w:rsidP="00350E5F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350E5F">
              <w:rPr>
                <w:sz w:val="24"/>
              </w:rPr>
              <w:t>Фрезерование экспериментальных деталей и инструмента</w:t>
            </w:r>
          </w:p>
          <w:p w:rsidR="00350E5F" w:rsidRPr="00350E5F" w:rsidRDefault="00350E5F" w:rsidP="00350E5F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350E5F">
              <w:rPr>
                <w:sz w:val="24"/>
              </w:rPr>
              <w:t>Фрезерование крупногабаритных деталей</w:t>
            </w:r>
          </w:p>
          <w:p w:rsidR="00350E5F" w:rsidRPr="004A5872" w:rsidRDefault="00350E5F" w:rsidP="00350E5F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350E5F">
              <w:rPr>
                <w:sz w:val="24"/>
              </w:rPr>
              <w:t>Плазменно-механическое фрезерование</w:t>
            </w:r>
          </w:p>
          <w:p w:rsidR="004A5872" w:rsidRDefault="004A5872" w:rsidP="004A5872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4A5872">
              <w:rPr>
                <w:sz w:val="24"/>
              </w:rPr>
              <w:t xml:space="preserve">Самостоятельное выполнение работ фрезеровщика соответствующего разряда. </w:t>
            </w:r>
          </w:p>
          <w:p w:rsidR="00BB02AE" w:rsidRDefault="004A5872" w:rsidP="004A5872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4A5872">
              <w:rPr>
                <w:sz w:val="24"/>
              </w:rPr>
              <w:t>Квалификационная (пр</w:t>
            </w:r>
            <w:bookmarkStart w:id="3" w:name="_GoBack"/>
            <w:bookmarkEnd w:id="3"/>
            <w:r w:rsidRPr="004A5872">
              <w:rPr>
                <w:sz w:val="24"/>
              </w:rPr>
              <w:t>обная)работа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350E5F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9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350E5F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0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B1399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394147">
      <w:pPr>
        <w:pStyle w:val="a3"/>
        <w:spacing w:before="90"/>
        <w:ind w:right="538" w:firstLine="709"/>
      </w:pPr>
    </w:p>
    <w:p w:rsidR="006F1E8E" w:rsidRDefault="006F1E8E" w:rsidP="00394147">
      <w:pPr>
        <w:pStyle w:val="a3"/>
        <w:spacing w:before="90"/>
        <w:ind w:right="538" w:firstLine="709"/>
      </w:pPr>
      <w:r>
        <w:t xml:space="preserve">Аннотация рабочей программы дисциплины № </w:t>
      </w:r>
      <w:r w:rsidR="00B62516">
        <w:t>4</w:t>
      </w:r>
      <w:r>
        <w:t xml:space="preserve"> «Проверка знаний»</w:t>
      </w:r>
    </w:p>
    <w:p w:rsidR="006157CF" w:rsidRPr="006039A5" w:rsidRDefault="006F1E8E" w:rsidP="00394147">
      <w:pPr>
        <w:ind w:firstLine="709"/>
        <w:rPr>
          <w:sz w:val="24"/>
          <w:szCs w:val="24"/>
        </w:rPr>
      </w:pPr>
      <w:r w:rsidRPr="006039A5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6039A5">
        <w:rPr>
          <w:sz w:val="24"/>
          <w:szCs w:val="24"/>
        </w:rPr>
        <w:t xml:space="preserve">квалификационный </w:t>
      </w:r>
      <w:r w:rsidRPr="006039A5">
        <w:rPr>
          <w:sz w:val="24"/>
          <w:szCs w:val="24"/>
        </w:rPr>
        <w:t>экзамен.</w:t>
      </w:r>
    </w:p>
    <w:sectPr w:rsidR="006157CF" w:rsidRPr="006039A5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18"/>
    <w:rsid w:val="00174942"/>
    <w:rsid w:val="001B6EA1"/>
    <w:rsid w:val="002552B8"/>
    <w:rsid w:val="002557CB"/>
    <w:rsid w:val="00350E5F"/>
    <w:rsid w:val="00394147"/>
    <w:rsid w:val="003B7616"/>
    <w:rsid w:val="00473A64"/>
    <w:rsid w:val="004A5872"/>
    <w:rsid w:val="006039A5"/>
    <w:rsid w:val="006157CF"/>
    <w:rsid w:val="00652018"/>
    <w:rsid w:val="00683B1C"/>
    <w:rsid w:val="006F1E8E"/>
    <w:rsid w:val="00700F0A"/>
    <w:rsid w:val="007C65FE"/>
    <w:rsid w:val="008608B2"/>
    <w:rsid w:val="008F5D85"/>
    <w:rsid w:val="00915715"/>
    <w:rsid w:val="00B13994"/>
    <w:rsid w:val="00B475DB"/>
    <w:rsid w:val="00B62516"/>
    <w:rsid w:val="00BB02AE"/>
    <w:rsid w:val="00CB4DEE"/>
    <w:rsid w:val="00D76F94"/>
    <w:rsid w:val="00E22510"/>
    <w:rsid w:val="00E74025"/>
    <w:rsid w:val="00EE32D8"/>
    <w:rsid w:val="00F2699B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8DB1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9">
    <w:basedOn w:val="a"/>
    <w:next w:val="aa"/>
    <w:rsid w:val="00B13994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58595B"/>
      <w:lang w:eastAsia="ru-RU"/>
    </w:rPr>
  </w:style>
  <w:style w:type="paragraph" w:styleId="aa">
    <w:name w:val="Normal (Web)"/>
    <w:basedOn w:val="a"/>
    <w:uiPriority w:val="99"/>
    <w:semiHidden/>
    <w:unhideWhenUsed/>
    <w:rsid w:val="00B13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Делопроизводитель</cp:lastModifiedBy>
  <cp:revision>16</cp:revision>
  <cp:lastPrinted>2023-02-14T07:44:00Z</cp:lastPrinted>
  <dcterms:created xsi:type="dcterms:W3CDTF">2023-02-27T05:28:00Z</dcterms:created>
  <dcterms:modified xsi:type="dcterms:W3CDTF">2023-03-15T04:56:00Z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